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4786"/>
      </w:tblGrid>
      <w:tr w:rsidR="005B6007" w:rsidTr="004153B3">
        <w:tc>
          <w:tcPr>
            <w:tcW w:w="4785" w:type="dxa"/>
          </w:tcPr>
          <w:p w:rsidR="005B6007" w:rsidRDefault="005B6007" w:rsidP="004153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5B6007" w:rsidRDefault="00712069" w:rsidP="004153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7</w:t>
            </w:r>
          </w:p>
          <w:p w:rsidR="005B6007" w:rsidRDefault="005B6007" w:rsidP="004153B3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 программе </w:t>
            </w:r>
            <w:proofErr w:type="spellStart"/>
            <w:r w:rsidR="00863D79"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="00863D7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«Культура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края»</w:t>
            </w:r>
          </w:p>
        </w:tc>
        <w:tc>
          <w:tcPr>
            <w:tcW w:w="4786" w:type="dxa"/>
          </w:tcPr>
          <w:p w:rsidR="005B6007" w:rsidRDefault="005B6007" w:rsidP="004153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B6007" w:rsidRDefault="005B6007" w:rsidP="005B6007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6007" w:rsidRPr="00D46196" w:rsidRDefault="00712069" w:rsidP="00863D7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069">
        <w:rPr>
          <w:rFonts w:ascii="Times New Roman" w:hAnsi="Times New Roman"/>
          <w:b/>
          <w:sz w:val="28"/>
          <w:szCs w:val="28"/>
        </w:rPr>
        <w:t>Подпрограмма «Реализация дополнительных общеобразовательных общеразвивающих программ»</w:t>
      </w:r>
      <w:r w:rsidR="005B6007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</w:t>
      </w:r>
      <w:proofErr w:type="spellStart"/>
      <w:r w:rsidR="00863D79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="00863D79">
        <w:rPr>
          <w:rFonts w:ascii="Times New Roman" w:hAnsi="Times New Roman" w:cs="Times New Roman"/>
          <w:b/>
          <w:sz w:val="28"/>
          <w:szCs w:val="28"/>
        </w:rPr>
        <w:t xml:space="preserve"> муниципального  района Ставропольского края </w:t>
      </w:r>
      <w:r w:rsidR="005B6007">
        <w:rPr>
          <w:rFonts w:ascii="Times New Roman" w:hAnsi="Times New Roman" w:cs="Times New Roman"/>
          <w:b/>
          <w:sz w:val="28"/>
          <w:szCs w:val="28"/>
        </w:rPr>
        <w:t xml:space="preserve">«Культура </w:t>
      </w:r>
      <w:proofErr w:type="spellStart"/>
      <w:r w:rsidR="005B6007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="005B600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Ставропольского края»</w:t>
      </w:r>
    </w:p>
    <w:p w:rsidR="005B6007" w:rsidRPr="00D46196" w:rsidRDefault="005B6007" w:rsidP="005B6007">
      <w:pPr>
        <w:jc w:val="center"/>
        <w:rPr>
          <w:rFonts w:ascii="Times New Roman" w:hAnsi="Times New Roman" w:cs="Times New Roman"/>
        </w:rPr>
      </w:pPr>
    </w:p>
    <w:p w:rsidR="005B6007" w:rsidRPr="007A1C2F" w:rsidRDefault="005B6007" w:rsidP="005B600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96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712069" w:rsidRPr="00712069">
        <w:rPr>
          <w:rFonts w:ascii="Times New Roman" w:hAnsi="Times New Roman"/>
          <w:b/>
          <w:sz w:val="28"/>
          <w:szCs w:val="28"/>
        </w:rPr>
        <w:t>Подпрограмм</w:t>
      </w:r>
      <w:r w:rsidR="00712069">
        <w:rPr>
          <w:rFonts w:ascii="Times New Roman" w:hAnsi="Times New Roman"/>
          <w:b/>
          <w:sz w:val="28"/>
          <w:szCs w:val="28"/>
        </w:rPr>
        <w:t>ы</w:t>
      </w:r>
      <w:r w:rsidR="00712069" w:rsidRPr="00712069">
        <w:rPr>
          <w:rFonts w:ascii="Times New Roman" w:hAnsi="Times New Roman"/>
          <w:b/>
          <w:sz w:val="28"/>
          <w:szCs w:val="28"/>
        </w:rPr>
        <w:t xml:space="preserve"> «Реализация дополнительных общеобразовательных общеразвивающих программ»</w:t>
      </w:r>
      <w:r w:rsidR="0071206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proofErr w:type="spellStart"/>
      <w:r w:rsidR="00863D79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="00863D79">
        <w:rPr>
          <w:rFonts w:ascii="Times New Roman" w:hAnsi="Times New Roman" w:cs="Times New Roman"/>
          <w:b/>
          <w:sz w:val="28"/>
          <w:szCs w:val="28"/>
        </w:rPr>
        <w:t xml:space="preserve"> муниципального  района Ставропольского края </w:t>
      </w:r>
      <w:r>
        <w:rPr>
          <w:rFonts w:ascii="Times New Roman" w:hAnsi="Times New Roman" w:cs="Times New Roman"/>
          <w:b/>
          <w:sz w:val="28"/>
          <w:szCs w:val="28"/>
        </w:rPr>
        <w:t xml:space="preserve">«Культура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Ставропольского края»</w:t>
      </w:r>
    </w:p>
    <w:p w:rsidR="005B6007" w:rsidRPr="00D46196" w:rsidRDefault="005B6007" w:rsidP="005B60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6007" w:rsidRPr="00D46196" w:rsidRDefault="005B6007" w:rsidP="005B600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5B6007" w:rsidRPr="00D46196" w:rsidTr="004153B3">
        <w:tc>
          <w:tcPr>
            <w:tcW w:w="3085" w:type="dxa"/>
          </w:tcPr>
          <w:p w:rsidR="005B6007" w:rsidRPr="00D46196" w:rsidRDefault="005B6007" w:rsidP="004153B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="00D851D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D46196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  <w:p w:rsidR="005B6007" w:rsidRPr="00D46196" w:rsidRDefault="005B6007" w:rsidP="004153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6" w:type="dxa"/>
          </w:tcPr>
          <w:p w:rsidR="005B6007" w:rsidRPr="00D46196" w:rsidRDefault="00712069" w:rsidP="004153B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12069">
              <w:rPr>
                <w:rFonts w:ascii="Times New Roman" w:hAnsi="Times New Roman"/>
                <w:sz w:val="28"/>
                <w:szCs w:val="28"/>
              </w:rPr>
              <w:t>«Реализация дополнительных общеобразовательных общеразвивающих программ»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851DC">
              <w:rPr>
                <w:rFonts w:ascii="Times New Roman" w:hAnsi="Times New Roman" w:cs="Times New Roman"/>
                <w:sz w:val="28"/>
                <w:szCs w:val="28"/>
              </w:rPr>
              <w:t>(далее – Подпрограмма)</w:t>
            </w:r>
          </w:p>
          <w:p w:rsidR="005B6007" w:rsidRPr="00D46196" w:rsidRDefault="005B6007" w:rsidP="004153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6007" w:rsidRPr="00D46196" w:rsidTr="004153B3">
        <w:tc>
          <w:tcPr>
            <w:tcW w:w="3085" w:type="dxa"/>
          </w:tcPr>
          <w:p w:rsidR="005B6007" w:rsidRPr="00D46196" w:rsidRDefault="005B6007" w:rsidP="004153B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  <w:p w:rsidR="005B6007" w:rsidRPr="00D46196" w:rsidRDefault="005B6007" w:rsidP="004153B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исполнитель </w:t>
            </w:r>
            <w:r w:rsidR="00AF7C2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D46196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  <w:p w:rsidR="005B6007" w:rsidRPr="00D46196" w:rsidRDefault="005B6007" w:rsidP="004153B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86" w:type="dxa"/>
          </w:tcPr>
          <w:p w:rsidR="005B6007" w:rsidRPr="00D46196" w:rsidRDefault="005B6007" w:rsidP="004153B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</w:t>
            </w:r>
          </w:p>
        </w:tc>
      </w:tr>
      <w:tr w:rsidR="00D851DC" w:rsidRPr="00D46196" w:rsidTr="004153B3">
        <w:tc>
          <w:tcPr>
            <w:tcW w:w="3085" w:type="dxa"/>
          </w:tcPr>
          <w:p w:rsidR="00D851DC" w:rsidRPr="00D46196" w:rsidRDefault="00D851DC" w:rsidP="00AF7C2C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Соисполнители </w:t>
            </w:r>
            <w:r w:rsidR="00AF7C2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6486" w:type="dxa"/>
          </w:tcPr>
          <w:p w:rsidR="00D851DC" w:rsidRPr="00D46196" w:rsidRDefault="00D851DC" w:rsidP="004153B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B6007" w:rsidRPr="00D46196" w:rsidTr="004153B3">
        <w:tc>
          <w:tcPr>
            <w:tcW w:w="3085" w:type="dxa"/>
          </w:tcPr>
          <w:p w:rsidR="00D851DC" w:rsidRDefault="00D851DC" w:rsidP="004153B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6007" w:rsidRPr="00D46196" w:rsidRDefault="005B6007" w:rsidP="004153B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b/>
                <w:sz w:val="28"/>
                <w:szCs w:val="28"/>
              </w:rPr>
              <w:t>Цели</w:t>
            </w:r>
          </w:p>
          <w:p w:rsidR="005B6007" w:rsidRPr="00D46196" w:rsidRDefault="00AF7C2C" w:rsidP="004153B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5B6007" w:rsidRPr="00D46196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</w:tc>
        <w:tc>
          <w:tcPr>
            <w:tcW w:w="6486" w:type="dxa"/>
          </w:tcPr>
          <w:p w:rsidR="00D851DC" w:rsidRDefault="00D851DC" w:rsidP="004153B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007" w:rsidRDefault="00712069" w:rsidP="004153B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07436">
              <w:rPr>
                <w:rFonts w:ascii="Times New Roman" w:hAnsi="Times New Roman" w:cs="Times New Roman"/>
                <w:sz w:val="28"/>
                <w:szCs w:val="28"/>
              </w:rPr>
              <w:t>довлетворение образовательных потребностей граждан в области музыкального образования и художественного воспитания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2069" w:rsidRPr="00D46196" w:rsidRDefault="00712069" w:rsidP="004153B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6007" w:rsidRPr="00D46196" w:rsidTr="004153B3">
        <w:tc>
          <w:tcPr>
            <w:tcW w:w="3085" w:type="dxa"/>
          </w:tcPr>
          <w:p w:rsidR="005B6007" w:rsidRPr="00D46196" w:rsidRDefault="005B6007" w:rsidP="00AF7C2C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AF7C2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D46196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</w:tc>
        <w:tc>
          <w:tcPr>
            <w:tcW w:w="6486" w:type="dxa"/>
          </w:tcPr>
          <w:p w:rsidR="005B6007" w:rsidRPr="00D46196" w:rsidRDefault="005B6007" w:rsidP="004153B3">
            <w:pPr>
              <w:pStyle w:val="a4"/>
              <w:ind w:firstLine="0"/>
              <w:rPr>
                <w:sz w:val="28"/>
                <w:szCs w:val="28"/>
              </w:rPr>
            </w:pPr>
            <w:r w:rsidRPr="00D46196">
              <w:rPr>
                <w:sz w:val="28"/>
                <w:szCs w:val="28"/>
              </w:rPr>
              <w:t xml:space="preserve">1. </w:t>
            </w:r>
            <w:r w:rsidR="00712069">
              <w:rPr>
                <w:sz w:val="28"/>
                <w:szCs w:val="28"/>
              </w:rPr>
              <w:t>Реализация дополнительных общеобразовательных общеразвивающих программ</w:t>
            </w:r>
            <w:r w:rsidR="00712069" w:rsidRPr="000D2C30">
              <w:rPr>
                <w:sz w:val="28"/>
                <w:szCs w:val="28"/>
              </w:rPr>
              <w:t>.</w:t>
            </w:r>
          </w:p>
          <w:p w:rsidR="005B6007" w:rsidRPr="00D46196" w:rsidRDefault="005B6007" w:rsidP="004153B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6007" w:rsidRPr="00D46196" w:rsidTr="004153B3">
        <w:tc>
          <w:tcPr>
            <w:tcW w:w="3085" w:type="dxa"/>
          </w:tcPr>
          <w:p w:rsidR="005B6007" w:rsidRPr="00D46196" w:rsidRDefault="005B6007" w:rsidP="004153B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Целевые индикаторы и показатели </w:t>
            </w:r>
            <w:r w:rsidR="00AF7C2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D46196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  <w:p w:rsidR="005B6007" w:rsidRPr="00D46196" w:rsidRDefault="005B6007" w:rsidP="004153B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86" w:type="dxa"/>
          </w:tcPr>
          <w:p w:rsidR="005B6007" w:rsidRPr="00D46196" w:rsidRDefault="005B6007" w:rsidP="004153B3">
            <w:pPr>
              <w:pStyle w:val="a4"/>
              <w:ind w:firstLine="0"/>
              <w:rPr>
                <w:sz w:val="28"/>
                <w:szCs w:val="28"/>
              </w:rPr>
            </w:pPr>
            <w:r w:rsidRPr="00D46196">
              <w:rPr>
                <w:sz w:val="28"/>
                <w:szCs w:val="28"/>
              </w:rPr>
              <w:t>1.Контингент учащихся.</w:t>
            </w:r>
          </w:p>
        </w:tc>
      </w:tr>
      <w:tr w:rsidR="005B6007" w:rsidRPr="00D46196" w:rsidTr="004153B3">
        <w:tc>
          <w:tcPr>
            <w:tcW w:w="3085" w:type="dxa"/>
          </w:tcPr>
          <w:p w:rsidR="005B6007" w:rsidRPr="00D46196" w:rsidRDefault="005B6007" w:rsidP="004153B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Объёмы                      и источники             финансирования </w:t>
            </w:r>
          </w:p>
          <w:p w:rsidR="005B6007" w:rsidRPr="00D46196" w:rsidRDefault="00AF7C2C" w:rsidP="004153B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5B6007" w:rsidRPr="00D46196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  <w:p w:rsidR="005B6007" w:rsidRPr="00D46196" w:rsidRDefault="005B6007" w:rsidP="004153B3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86" w:type="dxa"/>
          </w:tcPr>
          <w:p w:rsidR="005B6007" w:rsidRPr="00D46196" w:rsidRDefault="005B6007" w:rsidP="004153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Объём финансирования подпрограммы </w:t>
            </w:r>
            <w:r w:rsidR="004D2C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годах составляет  </w:t>
            </w:r>
            <w:r w:rsidR="00C97448">
              <w:rPr>
                <w:rFonts w:ascii="Times New Roman" w:hAnsi="Times New Roman" w:cs="Times New Roman"/>
                <w:sz w:val="28"/>
                <w:szCs w:val="28"/>
              </w:rPr>
              <w:t xml:space="preserve">38368,05 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числе:  </w:t>
            </w:r>
          </w:p>
          <w:p w:rsidR="003450A6" w:rsidRDefault="005B6007" w:rsidP="00345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г. –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9058,85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 </w:t>
            </w:r>
          </w:p>
          <w:p w:rsidR="005B6007" w:rsidRPr="00D46196" w:rsidRDefault="005B6007" w:rsidP="00345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г. –</w:t>
            </w:r>
            <w:r w:rsidR="00C97448">
              <w:rPr>
                <w:rFonts w:ascii="Times New Roman" w:hAnsi="Times New Roman" w:cs="Times New Roman"/>
                <w:sz w:val="28"/>
                <w:szCs w:val="28"/>
              </w:rPr>
              <w:t xml:space="preserve"> 13916,9 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тыс. руб.; </w:t>
            </w:r>
          </w:p>
          <w:p w:rsidR="001E732E" w:rsidRDefault="005B6007" w:rsidP="00345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г. –  </w:t>
            </w:r>
            <w:r w:rsidR="00C97448">
              <w:rPr>
                <w:rFonts w:ascii="Times New Roman" w:hAnsi="Times New Roman" w:cs="Times New Roman"/>
                <w:sz w:val="28"/>
                <w:szCs w:val="28"/>
              </w:rPr>
              <w:t xml:space="preserve">15392,3 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1E732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B6007" w:rsidRPr="00D46196" w:rsidRDefault="005B6007" w:rsidP="00345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из них;</w:t>
            </w:r>
          </w:p>
          <w:p w:rsidR="00BF13BD" w:rsidRPr="00D46196" w:rsidRDefault="005B6007" w:rsidP="00345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-за счёт средств районного бюджета в 201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годах составляет  </w:t>
            </w:r>
            <w:r w:rsidR="00364759">
              <w:rPr>
                <w:rFonts w:ascii="Times New Roman" w:hAnsi="Times New Roman" w:cs="Times New Roman"/>
                <w:sz w:val="28"/>
                <w:szCs w:val="28"/>
              </w:rPr>
              <w:t xml:space="preserve">36826,65 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числе: </w:t>
            </w:r>
          </w:p>
          <w:p w:rsidR="005B6007" w:rsidRPr="00D46196" w:rsidRDefault="005B6007" w:rsidP="004153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г. –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8545,05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 </w:t>
            </w:r>
          </w:p>
          <w:p w:rsidR="005B6007" w:rsidRPr="00D46196" w:rsidRDefault="005B6007" w:rsidP="00345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г. –</w:t>
            </w:r>
            <w:r w:rsidR="00364759">
              <w:rPr>
                <w:rFonts w:ascii="Times New Roman" w:hAnsi="Times New Roman" w:cs="Times New Roman"/>
                <w:sz w:val="28"/>
                <w:szCs w:val="28"/>
              </w:rPr>
              <w:t xml:space="preserve"> 13403,1 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тыс. руб.; </w:t>
            </w:r>
          </w:p>
          <w:p w:rsidR="005B6007" w:rsidRDefault="005B6007" w:rsidP="00345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64759">
              <w:rPr>
                <w:rFonts w:ascii="Times New Roman" w:hAnsi="Times New Roman" w:cs="Times New Roman"/>
                <w:sz w:val="28"/>
                <w:szCs w:val="28"/>
              </w:rPr>
              <w:t xml:space="preserve"> 14878,5 </w:t>
            </w:r>
            <w:bookmarkStart w:id="0" w:name="_GoBack"/>
            <w:bookmarkEnd w:id="0"/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5B6007" w:rsidRPr="00D46196" w:rsidRDefault="005B6007" w:rsidP="00345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за счёт сре</w:t>
            </w:r>
            <w:proofErr w:type="gramStart"/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аевого  бюджета в 201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годах составляет  </w:t>
            </w:r>
            <w:r w:rsidR="00364759">
              <w:rPr>
                <w:rFonts w:ascii="Times New Roman" w:hAnsi="Times New Roman" w:cs="Times New Roman"/>
                <w:sz w:val="28"/>
                <w:szCs w:val="28"/>
              </w:rPr>
              <w:t xml:space="preserve">1541,4  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числе: </w:t>
            </w:r>
          </w:p>
          <w:p w:rsidR="005B6007" w:rsidRPr="00D46196" w:rsidRDefault="005B6007" w:rsidP="004153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г. –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513,8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 </w:t>
            </w:r>
          </w:p>
          <w:p w:rsidR="003450A6" w:rsidRDefault="005B6007" w:rsidP="00345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г. –</w:t>
            </w:r>
            <w:r w:rsidR="00364759">
              <w:rPr>
                <w:rFonts w:ascii="Times New Roman" w:hAnsi="Times New Roman" w:cs="Times New Roman"/>
                <w:sz w:val="28"/>
                <w:szCs w:val="28"/>
              </w:rPr>
              <w:t xml:space="preserve">513,8 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тыс. руб.; </w:t>
            </w:r>
          </w:p>
          <w:p w:rsidR="005B6007" w:rsidRDefault="005B6007" w:rsidP="00345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120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г. –  </w:t>
            </w:r>
            <w:r w:rsidR="00364759">
              <w:rPr>
                <w:rFonts w:ascii="Times New Roman" w:hAnsi="Times New Roman" w:cs="Times New Roman"/>
                <w:sz w:val="28"/>
                <w:szCs w:val="28"/>
              </w:rPr>
              <w:t>513,8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</w:t>
            </w:r>
          </w:p>
          <w:p w:rsidR="005B6007" w:rsidRPr="00D46196" w:rsidRDefault="005B6007" w:rsidP="004153B3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007" w:rsidRPr="00D46196" w:rsidRDefault="005B6007" w:rsidP="004153B3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6007" w:rsidRPr="00D46196" w:rsidTr="004153B3">
        <w:tc>
          <w:tcPr>
            <w:tcW w:w="3085" w:type="dxa"/>
          </w:tcPr>
          <w:p w:rsidR="005B6007" w:rsidRPr="00D46196" w:rsidRDefault="005B6007" w:rsidP="00AF7C2C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Ожидаемые  конечные                 результаты  реализации           </w:t>
            </w:r>
            <w:r w:rsidR="00AF7C2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D46196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</w:tc>
        <w:tc>
          <w:tcPr>
            <w:tcW w:w="6486" w:type="dxa"/>
          </w:tcPr>
          <w:p w:rsidR="005B6007" w:rsidRPr="00D46196" w:rsidRDefault="005B6007" w:rsidP="004153B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1.  Сохранение контингента учащихся в количестве 206 человек.</w:t>
            </w:r>
          </w:p>
          <w:p w:rsidR="005B6007" w:rsidRPr="00D46196" w:rsidRDefault="005B6007" w:rsidP="004153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6007" w:rsidRPr="00D46196" w:rsidRDefault="005B6007" w:rsidP="005B6007">
      <w:pPr>
        <w:rPr>
          <w:rFonts w:ascii="Times New Roman" w:hAnsi="Times New Roman" w:cs="Times New Roman"/>
          <w:sz w:val="28"/>
          <w:szCs w:val="28"/>
        </w:rPr>
      </w:pPr>
    </w:p>
    <w:p w:rsidR="005B6007" w:rsidRDefault="005B6007" w:rsidP="00134B3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B3C">
        <w:rPr>
          <w:rFonts w:ascii="Times New Roman" w:hAnsi="Times New Roman" w:cs="Times New Roman"/>
          <w:sz w:val="28"/>
          <w:szCs w:val="28"/>
        </w:rPr>
        <w:t xml:space="preserve">Характеристика сферы реализации </w:t>
      </w:r>
      <w:r w:rsidR="00AF7C2C">
        <w:rPr>
          <w:rFonts w:ascii="Times New Roman" w:hAnsi="Times New Roman" w:cs="Times New Roman"/>
          <w:sz w:val="28"/>
          <w:szCs w:val="28"/>
        </w:rPr>
        <w:t>П</w:t>
      </w:r>
      <w:r w:rsidRPr="00134B3C">
        <w:rPr>
          <w:rFonts w:ascii="Times New Roman" w:hAnsi="Times New Roman" w:cs="Times New Roman"/>
          <w:sz w:val="28"/>
          <w:szCs w:val="28"/>
        </w:rPr>
        <w:t>одпрограммы</w:t>
      </w:r>
    </w:p>
    <w:p w:rsidR="00134B3C" w:rsidRPr="00D46196" w:rsidRDefault="00134B3C" w:rsidP="00134B3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6007" w:rsidRPr="00D46196" w:rsidRDefault="005B6007" w:rsidP="005B6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96">
        <w:rPr>
          <w:rFonts w:ascii="Times New Roman" w:hAnsi="Times New Roman" w:cs="Times New Roman"/>
          <w:sz w:val="28"/>
          <w:szCs w:val="28"/>
        </w:rPr>
        <w:t>В соответствии с утвержденной «Концепцией развития образования в сфере культуры и искусства в Ставропольском крае на 2008 - 2015 годы» ДМШ определены следующие задачи:</w:t>
      </w:r>
    </w:p>
    <w:p w:rsidR="005B6007" w:rsidRPr="00D46196" w:rsidRDefault="005B6007" w:rsidP="00134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96">
        <w:rPr>
          <w:rFonts w:ascii="Times New Roman" w:hAnsi="Times New Roman" w:cs="Times New Roman"/>
          <w:sz w:val="28"/>
          <w:szCs w:val="28"/>
        </w:rPr>
        <w:t>- выявление художественно-одаренных детей и молодежи;</w:t>
      </w:r>
    </w:p>
    <w:p w:rsidR="005B6007" w:rsidRPr="00D46196" w:rsidRDefault="005B6007" w:rsidP="00134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96">
        <w:rPr>
          <w:rFonts w:ascii="Times New Roman" w:hAnsi="Times New Roman" w:cs="Times New Roman"/>
          <w:sz w:val="28"/>
          <w:szCs w:val="28"/>
        </w:rPr>
        <w:t>- подготовка творческих и педагогических кадров в сфере культуры и искусства;</w:t>
      </w:r>
    </w:p>
    <w:p w:rsidR="00134B3C" w:rsidRDefault="005B6007" w:rsidP="00134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96">
        <w:rPr>
          <w:rFonts w:ascii="Times New Roman" w:hAnsi="Times New Roman" w:cs="Times New Roman"/>
          <w:sz w:val="28"/>
          <w:szCs w:val="28"/>
        </w:rPr>
        <w:t>- эстетическое воспитание подрастающего поколения.</w:t>
      </w:r>
    </w:p>
    <w:p w:rsidR="005B6007" w:rsidRPr="00D46196" w:rsidRDefault="005B6007" w:rsidP="00134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96">
        <w:rPr>
          <w:rFonts w:ascii="Times New Roman" w:hAnsi="Times New Roman" w:cs="Times New Roman"/>
          <w:sz w:val="28"/>
          <w:szCs w:val="28"/>
        </w:rPr>
        <w:t xml:space="preserve">Структура и содержание реализуемых программ соответствует примерным требованиям к учебным планам дополнительного образования детей, адаптированным к условиям обучению в данном учреждении. Реализация программ проводится </w:t>
      </w:r>
      <w:proofErr w:type="gramStart"/>
      <w:r w:rsidRPr="00D46196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D46196">
        <w:rPr>
          <w:rFonts w:ascii="Times New Roman" w:hAnsi="Times New Roman" w:cs="Times New Roman"/>
          <w:sz w:val="28"/>
          <w:szCs w:val="28"/>
        </w:rPr>
        <w:t xml:space="preserve"> учебного плана, утвержденного педсоветом и расписанию занятий.</w:t>
      </w:r>
    </w:p>
    <w:p w:rsidR="005B6007" w:rsidRPr="00D46196" w:rsidRDefault="005B6007" w:rsidP="00712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96">
        <w:rPr>
          <w:rFonts w:ascii="Times New Roman" w:hAnsi="Times New Roman" w:cs="Times New Roman"/>
          <w:sz w:val="28"/>
          <w:szCs w:val="28"/>
        </w:rPr>
        <w:t>В школе работает штатных работников - 3</w:t>
      </w:r>
      <w:r w:rsidR="00712069">
        <w:rPr>
          <w:rFonts w:ascii="Times New Roman" w:hAnsi="Times New Roman" w:cs="Times New Roman"/>
          <w:sz w:val="28"/>
          <w:szCs w:val="28"/>
        </w:rPr>
        <w:t>2</w:t>
      </w:r>
      <w:r w:rsidRPr="00D46196">
        <w:rPr>
          <w:rFonts w:ascii="Times New Roman" w:hAnsi="Times New Roman" w:cs="Times New Roman"/>
          <w:sz w:val="28"/>
          <w:szCs w:val="28"/>
        </w:rPr>
        <w:t>, из них учебный процесс осуществляют 2</w:t>
      </w:r>
      <w:r w:rsidR="00712069">
        <w:rPr>
          <w:rFonts w:ascii="Times New Roman" w:hAnsi="Times New Roman" w:cs="Times New Roman"/>
          <w:sz w:val="28"/>
          <w:szCs w:val="28"/>
        </w:rPr>
        <w:t>1</w:t>
      </w:r>
      <w:r w:rsidRPr="00D46196">
        <w:rPr>
          <w:rFonts w:ascii="Times New Roman" w:hAnsi="Times New Roman" w:cs="Times New Roman"/>
          <w:sz w:val="28"/>
          <w:szCs w:val="28"/>
        </w:rPr>
        <w:t xml:space="preserve"> преподавателей, из них 13 имеют высшее образование, 9 средне-профессиональное. </w:t>
      </w:r>
      <w:r w:rsidRPr="00D46196">
        <w:rPr>
          <w:rFonts w:ascii="Times New Roman" w:hAnsi="Times New Roman" w:cs="Times New Roman"/>
          <w:spacing w:val="-4"/>
          <w:sz w:val="28"/>
          <w:szCs w:val="28"/>
        </w:rPr>
        <w:t>Контингент обучающихся в 201</w:t>
      </w:r>
      <w:r w:rsidR="00712069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D46196">
        <w:rPr>
          <w:rFonts w:ascii="Times New Roman" w:hAnsi="Times New Roman" w:cs="Times New Roman"/>
          <w:spacing w:val="-4"/>
          <w:sz w:val="28"/>
          <w:szCs w:val="28"/>
        </w:rPr>
        <w:t xml:space="preserve"> году составил 206 учащихся, что соответствует показателям, характеризующим качество и объем </w:t>
      </w:r>
      <w:r w:rsidRPr="00D46196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оказываемой услуги определенной в муниципальном задании учреждения. Охват услугами дополнительного образования детей в районе составляет 6%, при </w:t>
      </w:r>
      <w:proofErr w:type="spellStart"/>
      <w:r w:rsidRPr="00D46196">
        <w:rPr>
          <w:rFonts w:ascii="Times New Roman" w:hAnsi="Times New Roman" w:cs="Times New Roman"/>
          <w:spacing w:val="-4"/>
          <w:sz w:val="28"/>
          <w:szCs w:val="28"/>
        </w:rPr>
        <w:t>среднекраевом</w:t>
      </w:r>
      <w:proofErr w:type="spellEnd"/>
      <w:r w:rsidRPr="00D46196">
        <w:rPr>
          <w:rFonts w:ascii="Times New Roman" w:hAnsi="Times New Roman" w:cs="Times New Roman"/>
          <w:spacing w:val="-4"/>
          <w:sz w:val="28"/>
          <w:szCs w:val="28"/>
        </w:rPr>
        <w:t xml:space="preserve"> показателе охвата обучающихся - 10%.</w:t>
      </w:r>
    </w:p>
    <w:p w:rsidR="005B6007" w:rsidRPr="00D46196" w:rsidRDefault="005B6007" w:rsidP="005B6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6196">
        <w:rPr>
          <w:rFonts w:ascii="Times New Roman" w:hAnsi="Times New Roman" w:cs="Times New Roman"/>
          <w:sz w:val="28"/>
          <w:szCs w:val="28"/>
        </w:rPr>
        <w:t>Образовательная деятельность ведется по программам в соответствии с лицензиями, обучение детей на 5 отделениях (фортепиано, народное, вокальное, хоровое, изобразительное), на сегодняшний день по 11 специальностям: фортепиано, баян, аккордеон, гитара, балалайка, эстрадный, академический вокал, народное, хоровое пение, ударные инструменты, изобразительное    искусство.</w:t>
      </w:r>
      <w:proofErr w:type="gramEnd"/>
      <w:r w:rsidRPr="00D46196">
        <w:rPr>
          <w:rFonts w:ascii="Times New Roman" w:hAnsi="Times New Roman" w:cs="Times New Roman"/>
          <w:sz w:val="28"/>
          <w:szCs w:val="28"/>
        </w:rPr>
        <w:t xml:space="preserve"> В каждом выпуске прошлых лет есть выпускники, поступившие в </w:t>
      </w:r>
      <w:proofErr w:type="spellStart"/>
      <w:r w:rsidRPr="00D46196">
        <w:rPr>
          <w:rFonts w:ascii="Times New Roman" w:hAnsi="Times New Roman" w:cs="Times New Roman"/>
          <w:sz w:val="28"/>
          <w:szCs w:val="28"/>
        </w:rPr>
        <w:t>СУЗы</w:t>
      </w:r>
      <w:proofErr w:type="spellEnd"/>
      <w:r w:rsidRPr="00D46196">
        <w:rPr>
          <w:rFonts w:ascii="Times New Roman" w:hAnsi="Times New Roman" w:cs="Times New Roman"/>
          <w:sz w:val="28"/>
          <w:szCs w:val="28"/>
        </w:rPr>
        <w:t xml:space="preserve"> и ВУЗы, среди которых Ставропольский государственный университет, Ставропольский краевой колледж искусств, Ставропольское краевое художественное училище. В настоящее время 7 человек продолжают </w:t>
      </w:r>
      <w:proofErr w:type="gramStart"/>
      <w:r w:rsidRPr="00D46196">
        <w:rPr>
          <w:rFonts w:ascii="Times New Roman" w:hAnsi="Times New Roman" w:cs="Times New Roman"/>
          <w:sz w:val="28"/>
          <w:szCs w:val="28"/>
        </w:rPr>
        <w:t>обучение по специальности</w:t>
      </w:r>
      <w:proofErr w:type="gramEnd"/>
      <w:r w:rsidRPr="00D46196">
        <w:rPr>
          <w:rFonts w:ascii="Times New Roman" w:hAnsi="Times New Roman" w:cs="Times New Roman"/>
          <w:sz w:val="28"/>
          <w:szCs w:val="28"/>
        </w:rPr>
        <w:t>.</w:t>
      </w:r>
    </w:p>
    <w:p w:rsidR="005B6007" w:rsidRPr="00D46196" w:rsidRDefault="005B6007" w:rsidP="005B6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96">
        <w:rPr>
          <w:rFonts w:ascii="Times New Roman" w:hAnsi="Times New Roman" w:cs="Times New Roman"/>
          <w:sz w:val="28"/>
          <w:szCs w:val="28"/>
        </w:rPr>
        <w:t>На основании Типового положения об образовательном учреждении дополнительного образования детей и в соответствии с направленностью реализуемых программ школа проводит мероприятия с обучающимися</w:t>
      </w:r>
      <w:proofErr w:type="gramStart"/>
      <w:r w:rsidRPr="00D46196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D46196">
        <w:rPr>
          <w:rFonts w:ascii="Times New Roman" w:hAnsi="Times New Roman" w:cs="Times New Roman"/>
          <w:sz w:val="28"/>
          <w:szCs w:val="28"/>
        </w:rPr>
        <w:t>ольшинство реализуемых учреждением мероприятий направлены на культурно-просветительскую работу среди населения, способствуют формированию духовно-нравственных потребностей школьников, приобщению молодого поколения к лучшим образцам классического и народного искусства, и как правило мотивации на приобретение творческой профессии.</w:t>
      </w:r>
    </w:p>
    <w:p w:rsidR="005B6007" w:rsidRPr="00D46196" w:rsidRDefault="005B6007" w:rsidP="005B6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96">
        <w:rPr>
          <w:rFonts w:ascii="Times New Roman" w:hAnsi="Times New Roman" w:cs="Times New Roman"/>
          <w:sz w:val="28"/>
          <w:szCs w:val="28"/>
        </w:rPr>
        <w:t>Учреждение имеет электронную почту и сайт, на котором размещен регламент предоставления услуг дополнительного образования, учредительные документы, отчеты.</w:t>
      </w:r>
    </w:p>
    <w:p w:rsidR="005B6007" w:rsidRPr="00D46196" w:rsidRDefault="005B6007" w:rsidP="005B6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96">
        <w:rPr>
          <w:rFonts w:ascii="Times New Roman" w:hAnsi="Times New Roman" w:cs="Times New Roman"/>
          <w:sz w:val="28"/>
          <w:szCs w:val="28"/>
        </w:rPr>
        <w:t>Оснащенность образовательного процесса оборудованием, инструментами, расходными материалами соответствуют уровню и направленности аккредитованных программ.</w:t>
      </w:r>
    </w:p>
    <w:p w:rsidR="00134B3C" w:rsidRPr="00134B3C" w:rsidRDefault="00134B3C" w:rsidP="005B60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6007" w:rsidRPr="00D46196" w:rsidRDefault="005B6007" w:rsidP="005B600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D46196">
        <w:rPr>
          <w:rFonts w:ascii="Times New Roman" w:hAnsi="Times New Roman" w:cs="Times New Roman"/>
          <w:sz w:val="28"/>
          <w:szCs w:val="28"/>
        </w:rPr>
        <w:t xml:space="preserve">1. Цель </w:t>
      </w:r>
      <w:r w:rsidR="00A34CD8">
        <w:rPr>
          <w:rFonts w:ascii="Times New Roman" w:hAnsi="Times New Roman" w:cs="Times New Roman"/>
          <w:sz w:val="28"/>
          <w:szCs w:val="28"/>
        </w:rPr>
        <w:t>П</w:t>
      </w:r>
      <w:r w:rsidRPr="00D46196">
        <w:rPr>
          <w:rFonts w:ascii="Times New Roman" w:hAnsi="Times New Roman" w:cs="Times New Roman"/>
          <w:sz w:val="28"/>
          <w:szCs w:val="28"/>
        </w:rPr>
        <w:t>одпрограммы: Удовлетворение образовательных потребностей граждан в области музыкального образования и художественного воспитания.</w:t>
      </w:r>
    </w:p>
    <w:p w:rsidR="005B6007" w:rsidRPr="00D46196" w:rsidRDefault="005B6007" w:rsidP="005B600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D46196">
        <w:rPr>
          <w:rFonts w:ascii="Times New Roman" w:hAnsi="Times New Roman" w:cs="Times New Roman"/>
          <w:sz w:val="28"/>
          <w:szCs w:val="28"/>
        </w:rPr>
        <w:t xml:space="preserve">2. Задачами </w:t>
      </w:r>
      <w:r w:rsidR="00A34CD8">
        <w:rPr>
          <w:rFonts w:ascii="Times New Roman" w:hAnsi="Times New Roman" w:cs="Times New Roman"/>
          <w:sz w:val="28"/>
          <w:szCs w:val="28"/>
        </w:rPr>
        <w:t>П</w:t>
      </w:r>
      <w:r w:rsidRPr="00D46196">
        <w:rPr>
          <w:rFonts w:ascii="Times New Roman" w:hAnsi="Times New Roman" w:cs="Times New Roman"/>
          <w:sz w:val="28"/>
          <w:szCs w:val="28"/>
        </w:rPr>
        <w:t>одпрограммы являются:</w:t>
      </w:r>
    </w:p>
    <w:p w:rsidR="005B6007" w:rsidRPr="00D46196" w:rsidRDefault="005B6007" w:rsidP="005B6007">
      <w:pPr>
        <w:pStyle w:val="a4"/>
        <w:ind w:firstLine="0"/>
        <w:rPr>
          <w:sz w:val="28"/>
          <w:szCs w:val="28"/>
        </w:rPr>
      </w:pPr>
      <w:r w:rsidRPr="00D46196">
        <w:rPr>
          <w:sz w:val="28"/>
          <w:szCs w:val="28"/>
        </w:rPr>
        <w:t>- подготовка учащихся для поступления в средние профессиональные образовательные учреждения культуры.</w:t>
      </w:r>
    </w:p>
    <w:p w:rsidR="005B6007" w:rsidRDefault="005B6007" w:rsidP="005B600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D46196">
        <w:rPr>
          <w:rFonts w:ascii="Times New Roman" w:hAnsi="Times New Roman" w:cs="Times New Roman"/>
          <w:sz w:val="28"/>
          <w:szCs w:val="28"/>
        </w:rPr>
        <w:t>- выявление музыкально одаренных детей и создание наиболее благоприятных условий для совершенствования их таланта.</w:t>
      </w:r>
    </w:p>
    <w:p w:rsidR="003F661F" w:rsidRDefault="003F661F" w:rsidP="003F66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196">
        <w:rPr>
          <w:rFonts w:ascii="Times New Roman" w:hAnsi="Times New Roman" w:cs="Times New Roman"/>
          <w:sz w:val="28"/>
          <w:szCs w:val="28"/>
        </w:rPr>
        <w:t>Основным мероприятием Подпрограммы  является обеспечение деятельности (оказание услуг) учреждений по внешкольной работе с детьми, которое включает в себя удовлетворение образовательных потребностей граждан в области музыкального образования и художественного воспитания.</w:t>
      </w:r>
    </w:p>
    <w:p w:rsidR="003F661F" w:rsidRDefault="003F661F" w:rsidP="003F66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BD6">
        <w:rPr>
          <w:rFonts w:ascii="Times New Roman" w:hAnsi="Times New Roman" w:cs="Times New Roman"/>
          <w:sz w:val="28"/>
          <w:szCs w:val="28"/>
        </w:rPr>
        <w:t>Целевые индикаторы и показатели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в таблице №1 к муниципальной программе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Ставропольского края «Культура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края».</w:t>
      </w:r>
      <w:r w:rsidRPr="00331255">
        <w:rPr>
          <w:rFonts w:ascii="Times New Roman" w:hAnsi="Times New Roman" w:cs="Times New Roman"/>
          <w:sz w:val="28"/>
          <w:szCs w:val="28"/>
        </w:rPr>
        <w:tab/>
      </w:r>
    </w:p>
    <w:p w:rsidR="003F661F" w:rsidRPr="00331255" w:rsidRDefault="003F661F" w:rsidP="003F66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6DC">
        <w:rPr>
          <w:rFonts w:ascii="Times New Roman" w:hAnsi="Times New Roman" w:cs="Times New Roman"/>
          <w:sz w:val="28"/>
          <w:szCs w:val="28"/>
        </w:rPr>
        <w:t>Перечень основных мероприятий подпрограмм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206DC">
        <w:rPr>
          <w:rFonts w:ascii="Times New Roman" w:hAnsi="Times New Roman" w:cs="Times New Roman"/>
          <w:sz w:val="28"/>
          <w:szCs w:val="28"/>
        </w:rPr>
        <w:t xml:space="preserve">  приведен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6206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2к муниципальной программе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«Культура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края».</w:t>
      </w:r>
    </w:p>
    <w:p w:rsidR="003F661F" w:rsidRDefault="003F661F" w:rsidP="003F66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 подпрограммы представлено в таблице №3 к </w:t>
      </w:r>
      <w:r w:rsidRPr="001E5CFD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</w:t>
      </w:r>
      <w:r w:rsidRPr="001E5CFD">
        <w:rPr>
          <w:rFonts w:ascii="Times New Roman" w:hAnsi="Times New Roman" w:cs="Times New Roman"/>
          <w:sz w:val="28"/>
          <w:szCs w:val="28"/>
        </w:rPr>
        <w:t xml:space="preserve">«Культура </w:t>
      </w:r>
      <w:proofErr w:type="spellStart"/>
      <w:r w:rsidRPr="001E5CFD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1E5CFD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края».</w:t>
      </w:r>
    </w:p>
    <w:p w:rsidR="003F661F" w:rsidRDefault="003F661F" w:rsidP="003F661F"/>
    <w:p w:rsidR="007121EA" w:rsidRDefault="007121EA" w:rsidP="005B600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sectPr w:rsidR="007121EA" w:rsidSect="00611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6007"/>
    <w:rsid w:val="00133B11"/>
    <w:rsid w:val="00134B3C"/>
    <w:rsid w:val="001E732E"/>
    <w:rsid w:val="00240379"/>
    <w:rsid w:val="0030398F"/>
    <w:rsid w:val="003450A6"/>
    <w:rsid w:val="00364759"/>
    <w:rsid w:val="003F661F"/>
    <w:rsid w:val="004757F9"/>
    <w:rsid w:val="004D2C03"/>
    <w:rsid w:val="0051438D"/>
    <w:rsid w:val="00580BB3"/>
    <w:rsid w:val="005B6007"/>
    <w:rsid w:val="005C514A"/>
    <w:rsid w:val="005E30A2"/>
    <w:rsid w:val="00601DCD"/>
    <w:rsid w:val="0061108C"/>
    <w:rsid w:val="00651F50"/>
    <w:rsid w:val="006D05AE"/>
    <w:rsid w:val="00712069"/>
    <w:rsid w:val="007121EA"/>
    <w:rsid w:val="00863D79"/>
    <w:rsid w:val="00947AED"/>
    <w:rsid w:val="00A120DB"/>
    <w:rsid w:val="00A34CD8"/>
    <w:rsid w:val="00A72EEA"/>
    <w:rsid w:val="00AF7C2C"/>
    <w:rsid w:val="00BF13BD"/>
    <w:rsid w:val="00C97448"/>
    <w:rsid w:val="00D851DC"/>
    <w:rsid w:val="00E501F2"/>
    <w:rsid w:val="00E568BA"/>
    <w:rsid w:val="00E921EC"/>
    <w:rsid w:val="00ED7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rsid w:val="005B6007"/>
    <w:pPr>
      <w:shd w:val="clear" w:color="auto" w:fill="FFFFFF"/>
      <w:spacing w:after="0" w:line="240" w:lineRule="auto"/>
      <w:ind w:firstLine="3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B6007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6">
    <w:name w:val="Содержимое таблицы"/>
    <w:basedOn w:val="a"/>
    <w:rsid w:val="005B6007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rsid w:val="005B6007"/>
    <w:pPr>
      <w:shd w:val="clear" w:color="auto" w:fill="FFFFFF"/>
      <w:spacing w:after="0" w:line="240" w:lineRule="auto"/>
      <w:ind w:firstLine="3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B6007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6">
    <w:name w:val="Содержимое таблицы"/>
    <w:basedOn w:val="a"/>
    <w:rsid w:val="005B6007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2013-11-01T12:19:00Z</dcterms:created>
  <dcterms:modified xsi:type="dcterms:W3CDTF">2015-12-14T05:30:00Z</dcterms:modified>
</cp:coreProperties>
</file>